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D39" w:rsidRDefault="008E471D">
      <w:pPr>
        <w:spacing w:after="160"/>
        <w:jc w:val="center"/>
        <w:rPr>
          <w:lang w:eastAsia="ja-JP"/>
        </w:rPr>
      </w:pPr>
      <w:r>
        <w:rPr>
          <w:b/>
          <w:sz w:val="24"/>
          <w:lang w:eastAsia="ja-JP"/>
        </w:rPr>
        <w:t>「人を対象とする生命科学・医学系研究についての情報公開文書」</w:t>
      </w:r>
    </w:p>
    <w:p w:rsidR="00FE7D39" w:rsidRPr="00564438" w:rsidRDefault="008E471D">
      <w:pPr>
        <w:spacing w:before="160" w:after="80"/>
        <w:rPr>
          <w:sz w:val="24"/>
          <w:szCs w:val="24"/>
          <w:lang w:eastAsia="ja-JP"/>
        </w:rPr>
      </w:pPr>
      <w:r w:rsidRPr="00564438">
        <w:rPr>
          <w:b/>
          <w:sz w:val="24"/>
          <w:szCs w:val="24"/>
          <w:lang w:eastAsia="ja-JP"/>
        </w:rPr>
        <w:t>研究課題名</w:t>
      </w:r>
    </w:p>
    <w:p w:rsidR="00FE7D39" w:rsidRPr="00564438" w:rsidRDefault="008E471D">
      <w:pPr>
        <w:spacing w:after="160"/>
        <w:rPr>
          <w:sz w:val="24"/>
          <w:szCs w:val="24"/>
          <w:lang w:eastAsia="ja-JP"/>
        </w:rPr>
      </w:pPr>
      <w:r w:rsidRPr="00564438">
        <w:rPr>
          <w:b/>
          <w:sz w:val="24"/>
          <w:szCs w:val="24"/>
          <w:lang w:eastAsia="ja-JP"/>
        </w:rPr>
        <w:t>多疾患併存患者における漢方薬ポリファーマシーの実態と安全性評価モデルの構築：SIMPRESEARCHを用いた大学病院リアルワールドデータ研究</w:t>
      </w:r>
    </w:p>
    <w:p w:rsidR="00FE7D39" w:rsidRPr="00564438" w:rsidRDefault="008E471D">
      <w:pPr>
        <w:spacing w:before="160" w:after="80"/>
        <w:rPr>
          <w:sz w:val="22"/>
          <w:lang w:eastAsia="ja-JP"/>
        </w:rPr>
      </w:pPr>
      <w:r w:rsidRPr="00564438">
        <w:rPr>
          <w:b/>
          <w:sz w:val="22"/>
          <w:lang w:eastAsia="ja-JP"/>
        </w:rPr>
        <w:t>はじめに</w:t>
      </w:r>
    </w:p>
    <w:p w:rsidR="00FE7D39" w:rsidRPr="00564438" w:rsidRDefault="008E471D">
      <w:pPr>
        <w:spacing w:after="120"/>
        <w:ind w:firstLine="210"/>
        <w:rPr>
          <w:sz w:val="22"/>
          <w:lang w:eastAsia="ja-JP"/>
        </w:rPr>
      </w:pPr>
      <w:r w:rsidRPr="00564438">
        <w:rPr>
          <w:sz w:val="22"/>
          <w:lang w:eastAsia="ja-JP"/>
        </w:rPr>
        <w:t>漢方薬は日本の保険診療の中で広く用いられており、大学病院においても多くの診療科で処方されています。一方で、漢方薬は複数の生薬から構成されるため、複数の漢方薬が同時に処方されると、甘草、麻黄、大黄、附子、黄芩、山梔子などの構成生薬が重複することがあります。</w:t>
      </w:r>
    </w:p>
    <w:p w:rsidR="00FE7D39" w:rsidRPr="00564438" w:rsidRDefault="008E471D">
      <w:pPr>
        <w:spacing w:after="120"/>
        <w:ind w:firstLine="210"/>
        <w:rPr>
          <w:sz w:val="22"/>
          <w:lang w:eastAsia="ja-JP"/>
        </w:rPr>
      </w:pPr>
      <w:r w:rsidRPr="00564438">
        <w:rPr>
          <w:sz w:val="22"/>
          <w:lang w:eastAsia="ja-JP"/>
        </w:rPr>
        <w:t>特に甘草は、低カリウム血症、むくみ、血圧上昇などに関係することが知られています。しかし、実際の診療では、漢方薬そのものだけでなく、年齢、基礎疾患、がん、ステロイド薬、利尿薬、他の内服薬の数など、さまざまな要因が安全性に影響すると考えられます。</w:t>
      </w:r>
    </w:p>
    <w:p w:rsidR="00FE7D39" w:rsidRPr="00564438" w:rsidRDefault="008E471D">
      <w:pPr>
        <w:spacing w:after="120"/>
        <w:ind w:firstLine="210"/>
        <w:rPr>
          <w:sz w:val="22"/>
          <w:lang w:eastAsia="ja-JP"/>
        </w:rPr>
      </w:pPr>
      <w:r w:rsidRPr="00564438">
        <w:rPr>
          <w:sz w:val="22"/>
          <w:lang w:eastAsia="ja-JP"/>
        </w:rPr>
        <w:t>今回、私たちは、群馬大学医学部附属病院で令和7年4月より運用が開始された臨床情報支援プラットフォーム「SIMPRESEARCH®」を用いて、漢方薬処方の実態、複数の漢方薬の併用、構成生薬の重複、および低カリウム血症などの安全性との関連を調べます。この研究により、漢方薬をより安全に、適切に使用するための知見を得ることを目指します。</w:t>
      </w:r>
    </w:p>
    <w:p w:rsidR="00FE7D39" w:rsidRPr="00564438" w:rsidRDefault="008E471D">
      <w:pPr>
        <w:spacing w:after="120"/>
        <w:ind w:firstLine="210"/>
        <w:rPr>
          <w:sz w:val="22"/>
          <w:lang w:eastAsia="ja-JP"/>
        </w:rPr>
      </w:pPr>
      <w:r w:rsidRPr="00564438">
        <w:rPr>
          <w:sz w:val="22"/>
          <w:lang w:eastAsia="ja-JP"/>
        </w:rPr>
        <w:t>この研究は、患者さんの過去の診療記録（「情報」といいます）を利用させていただくものです。患者さんに新たな検査や費用をお願いすることは一切なく、診療上の不利益もありません。ここでは、既に保管されている情報の利用についてご説明します。</w:t>
      </w:r>
    </w:p>
    <w:p w:rsidR="00FE7D39" w:rsidRPr="00564438" w:rsidRDefault="008E471D">
      <w:pPr>
        <w:spacing w:before="160" w:after="80"/>
        <w:rPr>
          <w:sz w:val="22"/>
          <w:lang w:eastAsia="ja-JP"/>
        </w:rPr>
      </w:pPr>
      <w:r w:rsidRPr="00564438">
        <w:rPr>
          <w:b/>
          <w:sz w:val="22"/>
          <w:lang w:eastAsia="ja-JP"/>
        </w:rPr>
        <w:t>研究に用いる試料や情報の利用目的と利用方法について</w:t>
      </w:r>
    </w:p>
    <w:p w:rsidR="00FE7D39" w:rsidRPr="00564438" w:rsidRDefault="008E471D">
      <w:pPr>
        <w:spacing w:after="120"/>
        <w:ind w:firstLine="210"/>
        <w:rPr>
          <w:sz w:val="22"/>
          <w:lang w:eastAsia="ja-JP"/>
        </w:rPr>
      </w:pPr>
      <w:r w:rsidRPr="00564438">
        <w:rPr>
          <w:sz w:val="22"/>
          <w:lang w:eastAsia="ja-JP"/>
        </w:rPr>
        <w:t>本研究は、群馬大学医学部附属病院が管理する臨床情報支援プラットフォーム「SIMPRESEARCH®」のデータを利用して行う、後ろ向き観察研究です。SIMPRESEARCH®は、電子カルテ約10年分の入院・外来データを対象に、オーダ時刻、</w:t>
      </w:r>
      <w:r w:rsidRPr="00564438">
        <w:rPr>
          <w:sz w:val="22"/>
          <w:lang w:eastAsia="ja-JP"/>
        </w:rPr>
        <w:lastRenderedPageBreak/>
        <w:t>実施時刻、バイタルサイン、検査結果、処方情報をタイムスタンプ情報とともに統合的に保持するリアルワールドデータベースです。現時点では、2014年から2025年までのデータが利用可能であり、データ件数は単純集計で694,930件です。</w:t>
      </w:r>
    </w:p>
    <w:p w:rsidR="00FE7D39" w:rsidRPr="00564438" w:rsidRDefault="008E471D">
      <w:pPr>
        <w:spacing w:after="120"/>
        <w:ind w:firstLine="210"/>
        <w:rPr>
          <w:sz w:val="22"/>
          <w:lang w:eastAsia="ja-JP"/>
        </w:rPr>
      </w:pPr>
      <w:r w:rsidRPr="00564438">
        <w:rPr>
          <w:sz w:val="22"/>
          <w:lang w:eastAsia="ja-JP"/>
        </w:rPr>
        <w:t>本研究では、SIMPRESEARCH®から個人情報の加工がされたデータを用いて、外来で医療用漢方製剤を処方された患者さんの情報を抽出します。対象期間は現時点で2014年1月1日から2025年12月31日までとし、実際に研究を開始する際に2026年度以降のデータを含める必要が生じた場合には、必要な手続きに従って対応します。</w:t>
      </w:r>
    </w:p>
    <w:p w:rsidR="00FE7D39" w:rsidRPr="00564438" w:rsidRDefault="008E471D">
      <w:pPr>
        <w:spacing w:after="120"/>
        <w:ind w:firstLine="210"/>
        <w:rPr>
          <w:sz w:val="22"/>
          <w:lang w:eastAsia="ja-JP"/>
        </w:rPr>
      </w:pPr>
      <w:r w:rsidRPr="00564438">
        <w:rPr>
          <w:sz w:val="22"/>
          <w:lang w:eastAsia="ja-JP"/>
        </w:rPr>
        <w:t>解析では、漢方薬の処方数、複数漢方薬の併用、甘草・麻黄・大黄・附子・黄芩・山梔子などの構成生薬の有無や重複、推定される生薬量、処方期間と、低カリウム血症、腎機能悪化、肝機能障害、血圧上昇、浮腫、下痢・脱水関連イベント、救急受診、入院との関連を統計学的に検討します。</w:t>
      </w:r>
    </w:p>
    <w:p w:rsidR="00FE7D39" w:rsidRPr="00564438" w:rsidRDefault="008E471D">
      <w:pPr>
        <w:spacing w:after="120"/>
        <w:ind w:firstLine="210"/>
        <w:rPr>
          <w:sz w:val="22"/>
          <w:lang w:eastAsia="ja-JP"/>
        </w:rPr>
      </w:pPr>
      <w:r w:rsidRPr="00564438">
        <w:rPr>
          <w:sz w:val="22"/>
          <w:lang w:eastAsia="ja-JP"/>
        </w:rPr>
        <w:t>SIMPRESEARCH®の利用にあたっては、群馬大学医学部附属病院先端医療開発センターへ利用許可申請を行い、承認を得た上で実施します。本研究は学内単独研究として行い、個人が特定できる情報を外部機関に提供する予定はありません。研究成果を学会や論文で公表する場合も、患者さん個人を特定できる情報は含めません。</w:t>
      </w:r>
    </w:p>
    <w:p w:rsidR="00FE7D39" w:rsidRPr="00564438" w:rsidRDefault="008E471D">
      <w:pPr>
        <w:spacing w:before="160" w:after="80"/>
        <w:rPr>
          <w:sz w:val="22"/>
          <w:lang w:eastAsia="ja-JP"/>
        </w:rPr>
      </w:pPr>
      <w:r w:rsidRPr="00564438">
        <w:rPr>
          <w:b/>
          <w:sz w:val="22"/>
          <w:lang w:eastAsia="ja-JP"/>
        </w:rPr>
        <w:t>研究の対象となられる方</w:t>
      </w:r>
    </w:p>
    <w:p w:rsidR="00E51F37" w:rsidRPr="00573716" w:rsidRDefault="00E51F37" w:rsidP="00E51F37">
      <w:pPr>
        <w:rPr>
          <w:sz w:val="22"/>
          <w:lang w:eastAsia="ja-JP"/>
        </w:rPr>
      </w:pPr>
      <w:r w:rsidRPr="00573716">
        <w:rPr>
          <w:sz w:val="22"/>
          <w:lang w:eastAsia="ja-JP"/>
        </w:rPr>
        <w:t>本研究では、2014年1月1日から2025年12月31日までに群馬大学医学部附属病院で診療を受け、電子カルテ由来リアルワールドデータベースであるSIMPRESEARCH®から個人情報の加工がされた診療情報を抽出可能な患者</w:t>
      </w:r>
      <w:r w:rsidR="00B239B2">
        <w:rPr>
          <w:rFonts w:hint="eastAsia"/>
          <w:sz w:val="22"/>
          <w:lang w:eastAsia="ja-JP"/>
        </w:rPr>
        <w:t>さん</w:t>
      </w:r>
      <w:r w:rsidR="00B239B2">
        <w:rPr>
          <w:sz w:val="22"/>
          <w:lang w:eastAsia="ja-JP"/>
        </w:rPr>
        <w:t>を研究対象候補と</w:t>
      </w:r>
      <w:r w:rsidR="00B239B2">
        <w:rPr>
          <w:rFonts w:hint="eastAsia"/>
          <w:sz w:val="22"/>
          <w:lang w:eastAsia="ja-JP"/>
        </w:rPr>
        <w:t>します</w:t>
      </w:r>
      <w:r w:rsidRPr="00573716">
        <w:rPr>
          <w:sz w:val="22"/>
          <w:lang w:eastAsia="ja-JP"/>
        </w:rPr>
        <w:t>。</w:t>
      </w:r>
    </w:p>
    <w:p w:rsidR="00E51F37" w:rsidRPr="00573716" w:rsidRDefault="00E51F37" w:rsidP="00E51F37">
      <w:pPr>
        <w:rPr>
          <w:sz w:val="22"/>
          <w:lang w:eastAsia="ja-JP"/>
        </w:rPr>
      </w:pPr>
      <w:r w:rsidRPr="00573716">
        <w:rPr>
          <w:sz w:val="22"/>
          <w:lang w:eastAsia="ja-JP"/>
        </w:rPr>
        <w:t>1. 2014年1月1日から2025年12月31日までに群馬大学医学部附属病院</w:t>
      </w:r>
      <w:r>
        <w:rPr>
          <w:rFonts w:hint="eastAsia"/>
          <w:sz w:val="22"/>
          <w:lang w:eastAsia="ja-JP"/>
        </w:rPr>
        <w:t>の外来</w:t>
      </w:r>
      <w:r w:rsidRPr="00573716">
        <w:rPr>
          <w:sz w:val="22"/>
          <w:lang w:eastAsia="ja-JP"/>
        </w:rPr>
        <w:t>で</w:t>
      </w:r>
      <w:r>
        <w:rPr>
          <w:rFonts w:hint="eastAsia"/>
          <w:sz w:val="22"/>
          <w:lang w:eastAsia="ja-JP"/>
        </w:rPr>
        <w:t>医療用漢方製剤の処方を受けた18歳以上の患者</w:t>
      </w:r>
      <w:r w:rsidR="00B239B2">
        <w:rPr>
          <w:rFonts w:hint="eastAsia"/>
          <w:sz w:val="22"/>
          <w:lang w:eastAsia="ja-JP"/>
        </w:rPr>
        <w:t>さん</w:t>
      </w:r>
      <w:r>
        <w:rPr>
          <w:rFonts w:hint="eastAsia"/>
          <w:sz w:val="22"/>
          <w:lang w:eastAsia="ja-JP"/>
        </w:rPr>
        <w:t>。</w:t>
      </w:r>
    </w:p>
    <w:p w:rsidR="00E51F37" w:rsidRPr="00573716" w:rsidRDefault="00E51F37" w:rsidP="00E51F37">
      <w:pPr>
        <w:rPr>
          <w:sz w:val="22"/>
          <w:lang w:eastAsia="ja-JP"/>
        </w:rPr>
      </w:pPr>
      <w:r w:rsidRPr="00573716">
        <w:rPr>
          <w:sz w:val="22"/>
          <w:lang w:eastAsia="ja-JP"/>
        </w:rPr>
        <w:t>2. 対象期間内にSIMPRESEARCH®上で、個人情報の加工がされた処方情報、診断名、検査情報が取得可能な患者</w:t>
      </w:r>
      <w:r w:rsidR="00B239B2">
        <w:rPr>
          <w:rFonts w:hint="eastAsia"/>
          <w:sz w:val="22"/>
          <w:lang w:eastAsia="ja-JP"/>
        </w:rPr>
        <w:t>さん</w:t>
      </w:r>
      <w:r w:rsidRPr="00573716">
        <w:rPr>
          <w:sz w:val="22"/>
          <w:lang w:eastAsia="ja-JP"/>
        </w:rPr>
        <w:t>。</w:t>
      </w:r>
    </w:p>
    <w:p w:rsidR="00FE7D39" w:rsidRPr="00564438" w:rsidRDefault="008E471D">
      <w:pPr>
        <w:spacing w:after="120"/>
        <w:ind w:firstLine="210"/>
        <w:rPr>
          <w:sz w:val="22"/>
          <w:lang w:eastAsia="ja-JP"/>
        </w:rPr>
      </w:pPr>
      <w:r w:rsidRPr="00564438">
        <w:rPr>
          <w:sz w:val="22"/>
          <w:lang w:eastAsia="ja-JP"/>
        </w:rPr>
        <w:t>本研究で研究者が取得する情報は、取得する時点で氏名、患者番号、住所、電話番号など個人を直接特定できる情報を含まない形に加工されています。そのため、研究利用拒否の申し出があった場合でも、SIMPRESEARCH®の運用および解析段階によっては、個人</w:t>
      </w:r>
      <w:r w:rsidRPr="00564438">
        <w:rPr>
          <w:sz w:val="22"/>
          <w:lang w:eastAsia="ja-JP"/>
        </w:rPr>
        <w:lastRenderedPageBreak/>
        <w:t>単位で情報を特定して除外することができない場合があります。あらかじめご了承ください。</w:t>
      </w:r>
    </w:p>
    <w:p w:rsidR="00FE7D39" w:rsidRPr="00564438" w:rsidRDefault="008E471D">
      <w:pPr>
        <w:spacing w:before="160" w:after="80"/>
        <w:rPr>
          <w:sz w:val="22"/>
          <w:lang w:eastAsia="ja-JP"/>
        </w:rPr>
      </w:pPr>
      <w:r w:rsidRPr="00564438">
        <w:rPr>
          <w:b/>
          <w:sz w:val="22"/>
          <w:lang w:eastAsia="ja-JP"/>
        </w:rPr>
        <w:t>研究期間</w:t>
      </w:r>
    </w:p>
    <w:p w:rsidR="00FE7D39" w:rsidRPr="00564438" w:rsidRDefault="008E471D">
      <w:pPr>
        <w:spacing w:after="120"/>
        <w:ind w:firstLine="210"/>
        <w:rPr>
          <w:sz w:val="22"/>
          <w:lang w:eastAsia="ja-JP"/>
        </w:rPr>
      </w:pPr>
      <w:r w:rsidRPr="00564438">
        <w:rPr>
          <w:sz w:val="22"/>
          <w:lang w:eastAsia="ja-JP"/>
        </w:rPr>
        <w:t>研究を行う期間は、学部等の長の許可日から2031年3月31日までを予定しています。情報を利用開始する予定日は、</w:t>
      </w:r>
      <w:r w:rsidR="00E51F37">
        <w:rPr>
          <w:rFonts w:hint="eastAsia"/>
          <w:sz w:val="22"/>
          <w:lang w:eastAsia="ja-JP"/>
        </w:rPr>
        <w:t>2026年10月です。</w:t>
      </w:r>
    </w:p>
    <w:p w:rsidR="00FE7D39" w:rsidRPr="00564438" w:rsidRDefault="008E471D">
      <w:pPr>
        <w:spacing w:before="160" w:after="80"/>
        <w:rPr>
          <w:sz w:val="22"/>
          <w:lang w:eastAsia="ja-JP"/>
        </w:rPr>
      </w:pPr>
      <w:r w:rsidRPr="00564438">
        <w:rPr>
          <w:b/>
          <w:sz w:val="22"/>
          <w:lang w:eastAsia="ja-JP"/>
        </w:rPr>
        <w:t>研究に用いる試料・情報の項目</w:t>
      </w:r>
    </w:p>
    <w:p w:rsidR="00FE7D39" w:rsidRPr="00564438" w:rsidRDefault="008E471D">
      <w:pPr>
        <w:spacing w:after="120"/>
        <w:ind w:firstLine="210"/>
        <w:rPr>
          <w:sz w:val="22"/>
          <w:lang w:eastAsia="ja-JP"/>
        </w:rPr>
      </w:pPr>
      <w:r w:rsidRPr="00564438">
        <w:rPr>
          <w:sz w:val="22"/>
          <w:lang w:eastAsia="ja-JP"/>
        </w:rPr>
        <w:t>この研究では、新たな血液、組織、細胞などの試料は採取しません。SIMPRESEARCH®に保存されている、個人情報の加工がされた以下の情報を用います。</w:t>
      </w:r>
    </w:p>
    <w:p w:rsidR="00FE7D39" w:rsidRPr="00564438" w:rsidRDefault="008E471D">
      <w:pPr>
        <w:spacing w:after="40" w:line="252" w:lineRule="auto"/>
        <w:ind w:left="280" w:hanging="200"/>
        <w:rPr>
          <w:sz w:val="22"/>
          <w:lang w:eastAsia="ja-JP"/>
        </w:rPr>
      </w:pPr>
      <w:r w:rsidRPr="00564438">
        <w:rPr>
          <w:sz w:val="22"/>
          <w:lang w:eastAsia="ja-JP"/>
        </w:rPr>
        <w:t>・患者背景：年齢、性別、診療科、外来・入院の区分、受診日、入院日、退院日</w:t>
      </w:r>
      <w:r w:rsidR="00E51F37">
        <w:rPr>
          <w:rFonts w:hint="eastAsia"/>
          <w:sz w:val="22"/>
          <w:lang w:eastAsia="ja-JP"/>
        </w:rPr>
        <w:t>、処方日</w:t>
      </w:r>
      <w:r w:rsidRPr="00564438">
        <w:rPr>
          <w:sz w:val="22"/>
          <w:lang w:eastAsia="ja-JP"/>
        </w:rPr>
        <w:t>。</w:t>
      </w:r>
    </w:p>
    <w:p w:rsidR="00FE7D39" w:rsidRPr="00564438" w:rsidRDefault="00E51F37">
      <w:pPr>
        <w:spacing w:after="40" w:line="252" w:lineRule="auto"/>
        <w:ind w:left="280" w:hanging="200"/>
        <w:rPr>
          <w:sz w:val="22"/>
          <w:lang w:eastAsia="ja-JP"/>
        </w:rPr>
      </w:pPr>
      <w:r>
        <w:rPr>
          <w:sz w:val="22"/>
          <w:lang w:eastAsia="ja-JP"/>
        </w:rPr>
        <w:t>・診断名・</w:t>
      </w:r>
      <w:r>
        <w:rPr>
          <w:rFonts w:hint="eastAsia"/>
          <w:sz w:val="22"/>
          <w:lang w:eastAsia="ja-JP"/>
        </w:rPr>
        <w:t>既往歴</w:t>
      </w:r>
      <w:r w:rsidR="008E471D" w:rsidRPr="00564438">
        <w:rPr>
          <w:sz w:val="22"/>
          <w:lang w:eastAsia="ja-JP"/>
        </w:rPr>
        <w:t>：悪性腫瘍、肝疾</w:t>
      </w:r>
      <w:r>
        <w:rPr>
          <w:sz w:val="22"/>
          <w:lang w:eastAsia="ja-JP"/>
        </w:rPr>
        <w:t>患、慢性腎臓病、心不全、高血圧、糖尿病、心房細動、虚血性心疾患</w:t>
      </w:r>
      <w:r>
        <w:rPr>
          <w:rFonts w:hint="eastAsia"/>
          <w:sz w:val="22"/>
          <w:lang w:eastAsia="ja-JP"/>
        </w:rPr>
        <w:t>、下痢、脱水、浮腫。</w:t>
      </w:r>
    </w:p>
    <w:p w:rsidR="00FE7D39" w:rsidRPr="00564438" w:rsidRDefault="008E471D">
      <w:pPr>
        <w:spacing w:after="40" w:line="252" w:lineRule="auto"/>
        <w:ind w:left="280" w:hanging="200"/>
        <w:rPr>
          <w:sz w:val="22"/>
          <w:lang w:eastAsia="ja-JP"/>
        </w:rPr>
      </w:pPr>
      <w:r w:rsidRPr="00564438">
        <w:rPr>
          <w:sz w:val="22"/>
          <w:lang w:eastAsia="ja-JP"/>
        </w:rPr>
        <w:t>・処方情報：漢方薬名、処方日、処方量、処方日数、処方診療科、漢方薬以外の併用薬、ステロイド薬、ループ利尿薬、サイアザイド系利尿薬、RAS阻害薬、MRA、SGLT2阻害薬、カルシウム拮抗薬、</w:t>
      </w:r>
      <w:r w:rsidRPr="00564438">
        <w:rPr>
          <w:sz w:val="22"/>
        </w:rPr>
        <w:t>β</w:t>
      </w:r>
      <w:r w:rsidRPr="00564438">
        <w:rPr>
          <w:sz w:val="22"/>
          <w:lang w:eastAsia="ja-JP"/>
        </w:rPr>
        <w:t>遮断薬、抗悪性腫瘍薬、下剤、止痢薬、補液、カリウム製剤。</w:t>
      </w:r>
    </w:p>
    <w:p w:rsidR="00FE7D39" w:rsidRPr="00564438" w:rsidRDefault="008E471D">
      <w:pPr>
        <w:spacing w:after="40" w:line="252" w:lineRule="auto"/>
        <w:ind w:left="280" w:hanging="200"/>
        <w:rPr>
          <w:sz w:val="22"/>
          <w:lang w:eastAsia="ja-JP"/>
        </w:rPr>
      </w:pPr>
      <w:r w:rsidRPr="00564438">
        <w:rPr>
          <w:sz w:val="22"/>
          <w:lang w:eastAsia="ja-JP"/>
        </w:rPr>
        <w:t>・構成生薬に関する情報：</w:t>
      </w:r>
      <w:r w:rsidR="00E51F37">
        <w:rPr>
          <w:rFonts w:hint="eastAsia"/>
          <w:sz w:val="22"/>
          <w:lang w:eastAsia="ja-JP"/>
        </w:rPr>
        <w:t>漢方薬数、漢方薬2剤以上同時併用、</w:t>
      </w:r>
      <w:r w:rsidRPr="00564438">
        <w:rPr>
          <w:sz w:val="22"/>
          <w:lang w:eastAsia="ja-JP"/>
        </w:rPr>
        <w:t>甘草、麻黄、大黄、附子、黄芩、山梔子の含有有無、重複、推定1日量、累積量、処方期間、重複日数。</w:t>
      </w:r>
    </w:p>
    <w:p w:rsidR="00FE7D39" w:rsidRPr="00564438" w:rsidRDefault="008E471D">
      <w:pPr>
        <w:spacing w:after="40" w:line="252" w:lineRule="auto"/>
        <w:ind w:left="280" w:hanging="200"/>
        <w:rPr>
          <w:sz w:val="22"/>
          <w:lang w:eastAsia="ja-JP"/>
        </w:rPr>
      </w:pPr>
      <w:r w:rsidRPr="00564438">
        <w:rPr>
          <w:sz w:val="22"/>
          <w:lang w:eastAsia="ja-JP"/>
        </w:rPr>
        <w:t>・検査結果：血清カリウム、ナトリウム、クロール、クレアチニン、eGFR、BUN、AST、ALT、ALP、</w:t>
      </w:r>
      <w:r w:rsidRPr="00564438">
        <w:rPr>
          <w:sz w:val="22"/>
        </w:rPr>
        <w:t>γ</w:t>
      </w:r>
      <w:r w:rsidRPr="00564438">
        <w:rPr>
          <w:sz w:val="22"/>
          <w:lang w:eastAsia="ja-JP"/>
        </w:rPr>
        <w:t>-GTP、総ビリルビン、アルブミン、CRP、白血球数、ヘモグロビン、血小板数、血糖、HbA1c、BNP、NT-proBNP。</w:t>
      </w:r>
    </w:p>
    <w:p w:rsidR="00FE7D39" w:rsidRPr="00564438" w:rsidRDefault="008E471D">
      <w:pPr>
        <w:spacing w:after="40" w:line="252" w:lineRule="auto"/>
        <w:ind w:left="280" w:hanging="200"/>
        <w:rPr>
          <w:sz w:val="22"/>
          <w:lang w:eastAsia="ja-JP"/>
        </w:rPr>
      </w:pPr>
      <w:r w:rsidRPr="00564438">
        <w:rPr>
          <w:sz w:val="22"/>
          <w:lang w:eastAsia="ja-JP"/>
        </w:rPr>
        <w:t>・安全性に関する情報：低カリウム血症、重度低カリウム血症、腎機能悪化、肝機能障害、浮腫、血圧上昇、下痢・脱水関連イベント、処方中止、救急受診、入院。</w:t>
      </w:r>
    </w:p>
    <w:p w:rsidR="00FE7D39" w:rsidRPr="00564438" w:rsidRDefault="008E471D">
      <w:pPr>
        <w:spacing w:after="40" w:line="252" w:lineRule="auto"/>
        <w:ind w:left="280" w:hanging="200"/>
        <w:rPr>
          <w:sz w:val="22"/>
          <w:lang w:eastAsia="ja-JP"/>
        </w:rPr>
      </w:pPr>
      <w:r w:rsidRPr="00564438">
        <w:rPr>
          <w:sz w:val="22"/>
          <w:lang w:eastAsia="ja-JP"/>
        </w:rPr>
        <w:t>・医療資源使用に関する情報：外来受診回数、入院の有無、入院期間、救急受診、検査実施状況、薬剤費。</w:t>
      </w:r>
    </w:p>
    <w:p w:rsidR="00FE7D39" w:rsidRPr="00564438" w:rsidRDefault="008E471D">
      <w:pPr>
        <w:spacing w:before="160" w:after="80"/>
        <w:rPr>
          <w:sz w:val="22"/>
          <w:lang w:eastAsia="ja-JP"/>
        </w:rPr>
      </w:pPr>
      <w:r w:rsidRPr="00564438">
        <w:rPr>
          <w:b/>
          <w:sz w:val="22"/>
          <w:lang w:eastAsia="ja-JP"/>
        </w:rPr>
        <w:t>予想される不利益（負担・リスク）及び利益</w:t>
      </w:r>
    </w:p>
    <w:p w:rsidR="00FE7D39" w:rsidRPr="00564438" w:rsidRDefault="008E471D">
      <w:pPr>
        <w:spacing w:after="120"/>
        <w:ind w:firstLine="210"/>
        <w:rPr>
          <w:sz w:val="22"/>
          <w:lang w:eastAsia="ja-JP"/>
        </w:rPr>
      </w:pPr>
      <w:r w:rsidRPr="00564438">
        <w:rPr>
          <w:sz w:val="22"/>
          <w:lang w:eastAsia="ja-JP"/>
        </w:rPr>
        <w:lastRenderedPageBreak/>
        <w:t>この研究は、すでに電子カルテに記録されている情報のみを用いる研究です。この研究のために、新たな診察、治療、検査、採血、来院をお願いすることはありません。そのため、研究対象となる患者さんに日常診療以外の身体的・経済的負担は生じません。</w:t>
      </w:r>
    </w:p>
    <w:p w:rsidR="00FE7D39" w:rsidRPr="00564438" w:rsidRDefault="008E471D">
      <w:pPr>
        <w:spacing w:after="120"/>
        <w:ind w:firstLine="210"/>
        <w:rPr>
          <w:sz w:val="22"/>
          <w:lang w:eastAsia="ja-JP"/>
        </w:rPr>
      </w:pPr>
      <w:r w:rsidRPr="00564438">
        <w:rPr>
          <w:sz w:val="22"/>
          <w:lang w:eastAsia="ja-JP"/>
        </w:rPr>
        <w:t>本研究により、研究対象者となった患者さんが直接受けることのできる利益はありません。一方で、研究成果は、漢方薬を使用する患者さんにおける安全性評価、低カリウム血症などの副作用予防、漢方薬の適正使用に役立つ可能性があります。この研究への参加に対する謝礼はありません。</w:t>
      </w:r>
    </w:p>
    <w:p w:rsidR="00FE7D39" w:rsidRPr="00564438" w:rsidRDefault="008E471D">
      <w:pPr>
        <w:spacing w:before="160" w:after="80"/>
        <w:rPr>
          <w:sz w:val="22"/>
          <w:lang w:eastAsia="ja-JP"/>
        </w:rPr>
      </w:pPr>
      <w:r w:rsidRPr="00564438">
        <w:rPr>
          <w:b/>
          <w:sz w:val="22"/>
          <w:lang w:eastAsia="ja-JP"/>
        </w:rPr>
        <w:t>個人情報の管理について</w:t>
      </w:r>
    </w:p>
    <w:p w:rsidR="00FE7D39" w:rsidRPr="00564438" w:rsidRDefault="008E471D">
      <w:pPr>
        <w:spacing w:after="120"/>
        <w:ind w:firstLine="210"/>
        <w:rPr>
          <w:sz w:val="22"/>
          <w:lang w:eastAsia="ja-JP"/>
        </w:rPr>
      </w:pPr>
      <w:r w:rsidRPr="00564438">
        <w:rPr>
          <w:sz w:val="22"/>
          <w:lang w:eastAsia="ja-JP"/>
        </w:rPr>
        <w:t>研究に利用する情報は、患者さんの氏名、住所、電話番号、患者番号など、個人を直接特定できる情報を削除または変換し、個人情報の加工がされた状態で管理されています。このため、研究者が利用する解析データから患者さん個人を直接特定することはできません。</w:t>
      </w:r>
    </w:p>
    <w:p w:rsidR="00FE7D39" w:rsidRPr="00564438" w:rsidRDefault="008E471D">
      <w:pPr>
        <w:spacing w:after="120"/>
        <w:ind w:firstLine="210"/>
        <w:rPr>
          <w:sz w:val="22"/>
          <w:lang w:eastAsia="ja-JP"/>
        </w:rPr>
      </w:pPr>
      <w:r w:rsidRPr="00564438">
        <w:rPr>
          <w:sz w:val="22"/>
          <w:lang w:eastAsia="ja-JP"/>
        </w:rPr>
        <w:t>研究者は対応表を保有せず、個人を再識別しません。データの閲覧・解析は許可された研究者に限定し、ID・パスワード管理、多要素認証、アクセス権限管理、端末管理により情報漏えい防止に努めます。本研究の実施過程および結果の公表の際にも、患者さんを特定できる情報は含めません。</w:t>
      </w:r>
    </w:p>
    <w:p w:rsidR="00FE7D39" w:rsidRPr="00564438" w:rsidRDefault="008E471D">
      <w:pPr>
        <w:spacing w:before="160" w:after="80"/>
        <w:rPr>
          <w:sz w:val="22"/>
          <w:lang w:eastAsia="ja-JP"/>
        </w:rPr>
      </w:pPr>
      <w:r w:rsidRPr="00564438">
        <w:rPr>
          <w:b/>
          <w:sz w:val="22"/>
          <w:lang w:eastAsia="ja-JP"/>
        </w:rPr>
        <w:t>試料・情報の保管及び廃棄</w:t>
      </w:r>
    </w:p>
    <w:p w:rsidR="00FE7D39" w:rsidRPr="00564438" w:rsidRDefault="008E471D">
      <w:pPr>
        <w:spacing w:after="120"/>
        <w:ind w:firstLine="210"/>
        <w:rPr>
          <w:sz w:val="22"/>
          <w:lang w:eastAsia="ja-JP"/>
        </w:rPr>
      </w:pPr>
      <w:r w:rsidRPr="00564438">
        <w:rPr>
          <w:sz w:val="22"/>
          <w:lang w:eastAsia="ja-JP"/>
        </w:rPr>
        <w:t>この研究では、新たな試料は使用しません。研究のために利用する個人情報の加工がされた情報は、研究責任者が責任をもって、</w:t>
      </w:r>
      <w:r w:rsidR="00E51F37">
        <w:rPr>
          <w:sz w:val="22"/>
          <w:lang w:eastAsia="ja-JP"/>
        </w:rPr>
        <w:t>アクセス制限された</w:t>
      </w:r>
      <w:r w:rsidR="00E51F37">
        <w:rPr>
          <w:rFonts w:hint="eastAsia"/>
          <w:sz w:val="22"/>
          <w:lang w:eastAsia="ja-JP"/>
        </w:rPr>
        <w:t>PC本体</w:t>
      </w:r>
      <w:r w:rsidR="00E51F37" w:rsidRPr="00573716">
        <w:rPr>
          <w:sz w:val="22"/>
          <w:lang w:eastAsia="ja-JP"/>
        </w:rPr>
        <w:t>、または研究責任者が管理するパスワード保護された</w:t>
      </w:r>
      <w:r w:rsidR="00E51F37">
        <w:rPr>
          <w:rFonts w:hint="eastAsia"/>
          <w:sz w:val="22"/>
          <w:lang w:eastAsia="ja-JP"/>
        </w:rPr>
        <w:t>HDD</w:t>
      </w:r>
      <w:r w:rsidR="00D40B2A">
        <w:rPr>
          <w:sz w:val="22"/>
          <w:lang w:eastAsia="ja-JP"/>
        </w:rPr>
        <w:t>に保管</w:t>
      </w:r>
      <w:r w:rsidR="00D40B2A">
        <w:rPr>
          <w:rFonts w:hint="eastAsia"/>
          <w:sz w:val="22"/>
          <w:lang w:eastAsia="ja-JP"/>
        </w:rPr>
        <w:t>します</w:t>
      </w:r>
      <w:r w:rsidR="00E51F37" w:rsidRPr="00573716">
        <w:rPr>
          <w:sz w:val="22"/>
          <w:lang w:eastAsia="ja-JP"/>
        </w:rPr>
        <w:t>。</w:t>
      </w:r>
      <w:r w:rsidR="00D40B2A">
        <w:rPr>
          <w:rFonts w:hint="eastAsia"/>
          <w:sz w:val="22"/>
          <w:lang w:eastAsia="ja-JP"/>
        </w:rPr>
        <w:t>PC本体、HDDは</w:t>
      </w:r>
      <w:r w:rsidR="00B239B2">
        <w:rPr>
          <w:rFonts w:hint="eastAsia"/>
          <w:sz w:val="22"/>
          <w:lang w:eastAsia="ja-JP"/>
        </w:rPr>
        <w:t>総合診療科の</w:t>
      </w:r>
      <w:bookmarkStart w:id="0" w:name="_GoBack"/>
      <w:bookmarkEnd w:id="0"/>
      <w:r w:rsidR="00D40B2A">
        <w:rPr>
          <w:rFonts w:hint="eastAsia"/>
          <w:sz w:val="22"/>
          <w:lang w:eastAsia="ja-JP"/>
        </w:rPr>
        <w:t>施錠した机内に保管します。</w:t>
      </w:r>
    </w:p>
    <w:p w:rsidR="00FE7D39" w:rsidRPr="00564438" w:rsidRDefault="008E471D">
      <w:pPr>
        <w:spacing w:after="120"/>
        <w:ind w:firstLine="210"/>
        <w:rPr>
          <w:sz w:val="22"/>
          <w:lang w:eastAsia="ja-JP"/>
        </w:rPr>
      </w:pPr>
      <w:r w:rsidRPr="00564438">
        <w:rPr>
          <w:sz w:val="22"/>
          <w:lang w:eastAsia="ja-JP"/>
        </w:rPr>
        <w:t>研究情報および解析記録は、研究終了後5年間または研究結果の最終公表後3年間のいずれか遅い日まで適切に保管します。保存期間終了後は、</w:t>
      </w:r>
      <w:r w:rsidR="00E51F37">
        <w:rPr>
          <w:rFonts w:hint="eastAsia"/>
          <w:sz w:val="22"/>
          <w:lang w:eastAsia="ja-JP"/>
        </w:rPr>
        <w:t>データ消去ソフトを使用して</w:t>
      </w:r>
      <w:r w:rsidR="00E51F37">
        <w:rPr>
          <w:sz w:val="22"/>
          <w:lang w:eastAsia="ja-JP"/>
        </w:rPr>
        <w:t>電子データを削除</w:t>
      </w:r>
      <w:r w:rsidRPr="00564438">
        <w:rPr>
          <w:sz w:val="22"/>
          <w:lang w:eastAsia="ja-JP"/>
        </w:rPr>
        <w:t>します。紙媒体を使用した場合には、シュレッダーにより廃棄します。</w:t>
      </w:r>
    </w:p>
    <w:p w:rsidR="00FE7D39" w:rsidRPr="00564438" w:rsidRDefault="008E471D">
      <w:pPr>
        <w:spacing w:after="120"/>
        <w:ind w:firstLine="210"/>
        <w:rPr>
          <w:sz w:val="22"/>
          <w:lang w:eastAsia="ja-JP"/>
        </w:rPr>
      </w:pPr>
      <w:r w:rsidRPr="00564438">
        <w:rPr>
          <w:sz w:val="22"/>
          <w:lang w:eastAsia="ja-JP"/>
        </w:rPr>
        <w:t>将来、漢方薬の適正使用、薬剤安全性、ポリファーマシー、多疾患併存、医療資源使用に関連する研究に、個人情報の加工がされた解析データを利用する可能性があります。そ</w:t>
      </w:r>
      <w:r w:rsidRPr="00564438">
        <w:rPr>
          <w:sz w:val="22"/>
          <w:lang w:eastAsia="ja-JP"/>
        </w:rPr>
        <w:lastRenderedPageBreak/>
        <w:t>の場合には、研究内容に応じて改めて倫理審査委員会の審査を受け、承認を得た上で実施します。</w:t>
      </w:r>
    </w:p>
    <w:p w:rsidR="00FE7D39" w:rsidRPr="00564438" w:rsidRDefault="008E471D">
      <w:pPr>
        <w:spacing w:before="160" w:after="80"/>
        <w:rPr>
          <w:sz w:val="22"/>
          <w:lang w:eastAsia="ja-JP"/>
        </w:rPr>
      </w:pPr>
      <w:r w:rsidRPr="00564438">
        <w:rPr>
          <w:b/>
          <w:sz w:val="22"/>
          <w:lang w:eastAsia="ja-JP"/>
        </w:rPr>
        <w:t>研究成果の帰属について</w:t>
      </w:r>
    </w:p>
    <w:p w:rsidR="00FE7D39" w:rsidRPr="00564438" w:rsidRDefault="008E471D">
      <w:pPr>
        <w:spacing w:after="120"/>
        <w:ind w:firstLine="210"/>
        <w:rPr>
          <w:sz w:val="22"/>
          <w:lang w:eastAsia="ja-JP"/>
        </w:rPr>
      </w:pPr>
      <w:r w:rsidRPr="00564438">
        <w:rPr>
          <w:sz w:val="22"/>
          <w:lang w:eastAsia="ja-JP"/>
        </w:rPr>
        <w:t>この研究により得られた結果が、特許権などの知的財産を生み出す可能性があります。その場合でも、知的財産権は研究者または所属する研究機関に帰属します。研究対象者となる患者さんに、この権利が生じることはありません。</w:t>
      </w:r>
    </w:p>
    <w:p w:rsidR="00FE7D39" w:rsidRPr="00564438" w:rsidRDefault="008E471D">
      <w:pPr>
        <w:spacing w:before="160" w:after="80"/>
        <w:rPr>
          <w:sz w:val="22"/>
          <w:lang w:eastAsia="ja-JP"/>
        </w:rPr>
      </w:pPr>
      <w:r w:rsidRPr="00564438">
        <w:rPr>
          <w:b/>
          <w:sz w:val="22"/>
          <w:lang w:eastAsia="ja-JP"/>
        </w:rPr>
        <w:t>研究資金について</w:t>
      </w:r>
    </w:p>
    <w:p w:rsidR="00FE7D39" w:rsidRPr="00564438" w:rsidRDefault="00D40B2A">
      <w:pPr>
        <w:spacing w:after="120"/>
        <w:ind w:firstLine="210"/>
        <w:rPr>
          <w:sz w:val="22"/>
          <w:lang w:eastAsia="ja-JP"/>
        </w:rPr>
      </w:pPr>
      <w:r>
        <w:rPr>
          <w:color w:val="000000"/>
          <w:sz w:val="22"/>
          <w:lang w:eastAsia="ja-JP"/>
        </w:rPr>
        <w:t>本研究は、</w:t>
      </w:r>
      <w:r>
        <w:rPr>
          <w:rFonts w:hint="eastAsia"/>
          <w:color w:val="000000"/>
          <w:sz w:val="22"/>
          <w:lang w:eastAsia="ja-JP"/>
        </w:rPr>
        <w:t>既存の</w:t>
      </w:r>
      <w:r>
        <w:rPr>
          <w:color w:val="000000"/>
          <w:sz w:val="22"/>
          <w:lang w:eastAsia="ja-JP"/>
        </w:rPr>
        <w:t>群馬大学内の研究体制を用いて実施</w:t>
      </w:r>
      <w:r>
        <w:rPr>
          <w:rFonts w:hint="eastAsia"/>
          <w:color w:val="000000"/>
          <w:sz w:val="22"/>
          <w:lang w:eastAsia="ja-JP"/>
        </w:rPr>
        <w:t>し、新たな研究費は必要としません</w:t>
      </w:r>
      <w:r w:rsidR="008E471D" w:rsidRPr="00564438">
        <w:rPr>
          <w:sz w:val="22"/>
          <w:lang w:eastAsia="ja-JP"/>
        </w:rPr>
        <w:t>。現時点で、特定の製薬企業または漢方薬製造販売業者から本研究に対する直接の資金提供はありません。</w:t>
      </w:r>
    </w:p>
    <w:p w:rsidR="00F965C8" w:rsidRPr="00F965C8" w:rsidRDefault="008E471D" w:rsidP="00F965C8">
      <w:pPr>
        <w:spacing w:before="160" w:after="80"/>
        <w:rPr>
          <w:sz w:val="22"/>
          <w:lang w:eastAsia="ja-JP"/>
        </w:rPr>
      </w:pPr>
      <w:r w:rsidRPr="00564438">
        <w:rPr>
          <w:b/>
          <w:sz w:val="22"/>
          <w:lang w:eastAsia="ja-JP"/>
        </w:rPr>
        <w:t>利益相反に関する事項について</w:t>
      </w:r>
    </w:p>
    <w:p w:rsidR="00FE7D39" w:rsidRDefault="00F965C8" w:rsidP="00F965C8">
      <w:pPr>
        <w:spacing w:before="160" w:after="80"/>
        <w:rPr>
          <w:sz w:val="22"/>
          <w:lang w:eastAsia="ja-JP"/>
        </w:rPr>
      </w:pPr>
      <w:r w:rsidRPr="00F965C8">
        <w:rPr>
          <w:rFonts w:hint="eastAsia"/>
          <w:sz w:val="22"/>
          <w:lang w:eastAsia="ja-JP"/>
        </w:rPr>
        <w:t>研究グループが公的資金以外に製薬企業などからの資金提供を受けている場合に、臨床研究が企業の利益のために行われているのではないか、あるいは臨床研究の結果の公表が公正に行われないのではないか（企業に有利な結果しか公表されないのではないか）などといった疑問が生じることがあります。これを利益相反（患者さんの利益と研究グループや製薬企業などの利益が相反している状態）と呼びます。この研究の利害関係については、群馬大学利益相反マネジメント委員会の承認を得ております。また、この研究過程を定期的に群馬大学利益相反マネジメント委員会へ報告などを行うことにより、この研究の利害関係について公正性を保ちます。</w:t>
      </w:r>
    </w:p>
    <w:p w:rsidR="00F965C8" w:rsidRPr="00F965C8" w:rsidRDefault="00F965C8">
      <w:pPr>
        <w:spacing w:before="160" w:after="80"/>
        <w:rPr>
          <w:b/>
          <w:sz w:val="22"/>
          <w:lang w:eastAsia="ja-JP"/>
        </w:rPr>
      </w:pPr>
      <w:r w:rsidRPr="00F965C8">
        <w:rPr>
          <w:b/>
          <w:sz w:val="22"/>
          <w:lang w:eastAsia="ja-JP"/>
        </w:rPr>
        <w:t>「群馬大学 人を対象とする医学系研究倫理審査委員会」について</w:t>
      </w:r>
    </w:p>
    <w:p w:rsidR="00F965C8" w:rsidRDefault="00F965C8">
      <w:pPr>
        <w:spacing w:before="160" w:after="80"/>
        <w:rPr>
          <w:lang w:eastAsia="ja-JP"/>
        </w:rPr>
      </w:pPr>
      <w:r w:rsidRPr="00F965C8">
        <w:rPr>
          <w:rFonts w:hint="eastAsia"/>
          <w:lang w:eastAsia="ja-JP"/>
        </w:rPr>
        <w:t>この研究を実施することの妥当性や方法については、多くの専門家によって十分検討されています。群馬大学では人を対象とする医学系研究倫理審査委員会を設置しており、この委員会において科学的、倫理的に問題ないかどうかについて審査し、承認を受けています。</w:t>
      </w:r>
    </w:p>
    <w:p w:rsidR="00FE7D39" w:rsidRPr="00F965C8" w:rsidRDefault="008E471D">
      <w:pPr>
        <w:spacing w:before="160" w:after="80"/>
        <w:rPr>
          <w:b/>
          <w:sz w:val="22"/>
          <w:lang w:eastAsia="ja-JP"/>
        </w:rPr>
      </w:pPr>
      <w:r w:rsidRPr="00564438">
        <w:rPr>
          <w:b/>
          <w:sz w:val="22"/>
          <w:lang w:eastAsia="ja-JP"/>
        </w:rPr>
        <w:t>研究組織について</w:t>
      </w:r>
    </w:p>
    <w:p w:rsidR="00FE7D39" w:rsidRPr="00564438" w:rsidRDefault="008E471D">
      <w:pPr>
        <w:spacing w:after="120"/>
        <w:ind w:firstLine="210"/>
        <w:rPr>
          <w:sz w:val="22"/>
          <w:lang w:eastAsia="ja-JP"/>
        </w:rPr>
      </w:pPr>
      <w:r w:rsidRPr="00564438">
        <w:rPr>
          <w:sz w:val="22"/>
          <w:lang w:eastAsia="ja-JP"/>
        </w:rPr>
        <w:lastRenderedPageBreak/>
        <w:t>この研究は、群馬大学大学院医学</w:t>
      </w:r>
      <w:r w:rsidR="00564438" w:rsidRPr="00564438">
        <w:rPr>
          <w:sz w:val="22"/>
          <w:lang w:eastAsia="ja-JP"/>
        </w:rPr>
        <w:t>系研究科総合医療学、群馬大学医学部附属病院総合診療科</w:t>
      </w:r>
      <w:r w:rsidRPr="00564438">
        <w:rPr>
          <w:sz w:val="22"/>
          <w:lang w:eastAsia="ja-JP"/>
        </w:rPr>
        <w:t>、群馬大学医学部附属病院先端医療開発センター、および群馬大学医学部附属病院循環器内科が協力して実施します。研究責任者および研究分担者は以下のとおりです。</w:t>
      </w:r>
    </w:p>
    <w:p w:rsidR="00FE7D39" w:rsidRPr="00564438" w:rsidRDefault="008E471D">
      <w:pPr>
        <w:spacing w:after="60"/>
        <w:rPr>
          <w:sz w:val="22"/>
          <w:lang w:eastAsia="ja-JP"/>
        </w:rPr>
      </w:pPr>
      <w:r w:rsidRPr="00564438">
        <w:rPr>
          <w:sz w:val="22"/>
          <w:lang w:eastAsia="ja-JP"/>
        </w:rPr>
        <w:t>研究責任者　所属・職名：群馬大学大学院医学系研究科総合医療学・講師　氏名：堀口 昇男　連絡先：〒371-8511 群馬県前橋市昭和町3-39-15　群馬大学大学院医学系研究科総合医療学　電話：027-220-8666</w:t>
      </w:r>
    </w:p>
    <w:p w:rsidR="00FE7D39" w:rsidRPr="00564438" w:rsidRDefault="008E471D">
      <w:pPr>
        <w:spacing w:after="60"/>
        <w:rPr>
          <w:sz w:val="22"/>
          <w:lang w:eastAsia="ja-JP"/>
        </w:rPr>
      </w:pPr>
      <w:r w:rsidRPr="00564438">
        <w:rPr>
          <w:sz w:val="22"/>
          <w:lang w:eastAsia="ja-JP"/>
        </w:rPr>
        <w:t>研究分担者　所属・職名：群馬大学大学院医学系研究科総合医療学・教授　氏名：小和瀬 桂子　連絡先：027-220-8666</w:t>
      </w:r>
    </w:p>
    <w:p w:rsidR="00FE7D39" w:rsidRPr="00564438" w:rsidRDefault="008E471D">
      <w:pPr>
        <w:spacing w:after="60"/>
        <w:rPr>
          <w:sz w:val="22"/>
          <w:lang w:eastAsia="ja-JP"/>
        </w:rPr>
      </w:pPr>
      <w:r w:rsidRPr="00564438">
        <w:rPr>
          <w:sz w:val="22"/>
          <w:lang w:eastAsia="ja-JP"/>
        </w:rPr>
        <w:t>研究分担者　所属・職名：群馬大学大学院医学系研究科総合医療学・准教授　氏名：佐藤 浩子　連絡先：027-220-8666</w:t>
      </w:r>
    </w:p>
    <w:p w:rsidR="00FE7D39" w:rsidRPr="00564438" w:rsidRDefault="008E471D">
      <w:pPr>
        <w:spacing w:after="60"/>
        <w:rPr>
          <w:sz w:val="22"/>
          <w:lang w:eastAsia="ja-JP"/>
        </w:rPr>
      </w:pPr>
      <w:r w:rsidRPr="00564438">
        <w:rPr>
          <w:sz w:val="22"/>
          <w:lang w:eastAsia="ja-JP"/>
        </w:rPr>
        <w:t>研究分担者　所属・職名：群馬大学医学部附属病院先端医療開発センター・センター長、教授　氏名：大山 善昭　連絡先：027-220-8740</w:t>
      </w:r>
    </w:p>
    <w:p w:rsidR="00FE7D39" w:rsidRPr="00564438" w:rsidRDefault="008E471D">
      <w:pPr>
        <w:spacing w:after="120"/>
        <w:rPr>
          <w:sz w:val="22"/>
          <w:lang w:eastAsia="ja-JP"/>
        </w:rPr>
      </w:pPr>
      <w:r w:rsidRPr="00564438">
        <w:rPr>
          <w:sz w:val="22"/>
          <w:lang w:eastAsia="ja-JP"/>
        </w:rPr>
        <w:t>研究分担者　所属・職名：群馬大学医学部附属病院循環器内科・医員　氏名：久野 貴弘　連絡先：027-220-8145</w:t>
      </w:r>
    </w:p>
    <w:p w:rsidR="00FE7D39" w:rsidRPr="00564438" w:rsidRDefault="008E471D">
      <w:pPr>
        <w:spacing w:before="160" w:after="80"/>
        <w:rPr>
          <w:sz w:val="22"/>
          <w:lang w:eastAsia="ja-JP"/>
        </w:rPr>
      </w:pPr>
      <w:r w:rsidRPr="00564438">
        <w:rPr>
          <w:b/>
          <w:sz w:val="22"/>
          <w:lang w:eastAsia="ja-JP"/>
        </w:rPr>
        <w:t>研究対象者の権利に関して情報が欲しい場合、あるいは研究について相談したい場合の窓口</w:t>
      </w:r>
    </w:p>
    <w:p w:rsidR="00FE7D39" w:rsidRPr="00564438" w:rsidRDefault="008E471D">
      <w:pPr>
        <w:spacing w:after="120"/>
        <w:ind w:firstLine="210"/>
        <w:rPr>
          <w:sz w:val="22"/>
          <w:lang w:eastAsia="ja-JP"/>
        </w:rPr>
      </w:pPr>
      <w:r w:rsidRPr="00564438">
        <w:rPr>
          <w:sz w:val="22"/>
          <w:lang w:eastAsia="ja-JP"/>
        </w:rPr>
        <w:t>研究対象者がこの研究および研究対象者の権利に関してさらに情報を希望される場合には、下記の相談窓口までご連絡ください。研究対象者とならない場合でも、診療上の不利益は生じません。なお、本研究で研究者が取得する情報は、取得時点で個人を特定できないよう加工されているため、研究参加の拒否の申し出があった場合でも、個別に情報を取り除くことができない場合があります。</w:t>
      </w:r>
    </w:p>
    <w:p w:rsidR="00FE7D39" w:rsidRPr="00564438" w:rsidRDefault="008E471D">
      <w:pPr>
        <w:spacing w:after="40"/>
        <w:rPr>
          <w:sz w:val="22"/>
          <w:lang w:eastAsia="ja-JP"/>
        </w:rPr>
      </w:pPr>
      <w:r w:rsidRPr="00564438">
        <w:rPr>
          <w:b/>
          <w:sz w:val="22"/>
          <w:lang w:eastAsia="ja-JP"/>
        </w:rPr>
        <w:t>【問合せ・苦情等の相談窓口（連絡先）】</w:t>
      </w:r>
    </w:p>
    <w:p w:rsidR="00FE7D39" w:rsidRPr="00564438" w:rsidRDefault="008E471D">
      <w:pPr>
        <w:spacing w:after="40"/>
        <w:rPr>
          <w:sz w:val="22"/>
          <w:lang w:eastAsia="ja-JP"/>
        </w:rPr>
      </w:pPr>
      <w:r w:rsidRPr="00564438">
        <w:rPr>
          <w:sz w:val="22"/>
          <w:lang w:eastAsia="ja-JP"/>
        </w:rPr>
        <w:t>所属・職名：群馬大学大学院医学系研究科総合医療学・講師</w:t>
      </w:r>
    </w:p>
    <w:p w:rsidR="00FE7D39" w:rsidRPr="00564438" w:rsidRDefault="008E471D">
      <w:pPr>
        <w:spacing w:after="40"/>
        <w:rPr>
          <w:sz w:val="22"/>
        </w:rPr>
      </w:pPr>
      <w:r w:rsidRPr="00564438">
        <w:rPr>
          <w:sz w:val="22"/>
        </w:rPr>
        <w:t>氏名：堀口 昇男</w:t>
      </w:r>
    </w:p>
    <w:p w:rsidR="00FE7D39" w:rsidRPr="00564438" w:rsidRDefault="008E471D">
      <w:pPr>
        <w:spacing w:after="40"/>
        <w:rPr>
          <w:sz w:val="22"/>
        </w:rPr>
      </w:pPr>
      <w:r w:rsidRPr="00564438">
        <w:rPr>
          <w:sz w:val="22"/>
        </w:rPr>
        <w:t>連絡先：〒371-8511 群馬県前橋市昭和町3-39-15　群馬大学大学院医学系研究科総合医療学</w:t>
      </w:r>
    </w:p>
    <w:p w:rsidR="00FE7D39" w:rsidRPr="00564438" w:rsidRDefault="008E471D">
      <w:pPr>
        <w:spacing w:after="120"/>
        <w:rPr>
          <w:sz w:val="22"/>
        </w:rPr>
      </w:pPr>
      <w:r w:rsidRPr="00564438">
        <w:rPr>
          <w:sz w:val="22"/>
        </w:rPr>
        <w:lastRenderedPageBreak/>
        <w:t>電話：027-220-8666　E-mail：n-horiguchi@gunma-u.ac.jp</w:t>
      </w:r>
    </w:p>
    <w:p w:rsidR="00FE7D39" w:rsidRPr="00564438" w:rsidRDefault="008E471D">
      <w:pPr>
        <w:spacing w:after="40"/>
        <w:ind w:firstLine="210"/>
        <w:rPr>
          <w:sz w:val="22"/>
          <w:lang w:eastAsia="ja-JP"/>
        </w:rPr>
      </w:pPr>
      <w:r w:rsidRPr="00564438">
        <w:rPr>
          <w:sz w:val="22"/>
          <w:lang w:eastAsia="ja-JP"/>
        </w:rPr>
        <w:t>上記の窓口では、問合せ・苦情等のほか、次の事項について受け付けています。</w:t>
      </w:r>
    </w:p>
    <w:p w:rsidR="00FE7D39" w:rsidRPr="00564438" w:rsidRDefault="008E471D">
      <w:pPr>
        <w:spacing w:after="40" w:line="252" w:lineRule="auto"/>
        <w:ind w:left="280" w:hanging="200"/>
        <w:rPr>
          <w:sz w:val="22"/>
          <w:lang w:eastAsia="ja-JP"/>
        </w:rPr>
      </w:pPr>
      <w:r w:rsidRPr="00564438">
        <w:rPr>
          <w:sz w:val="22"/>
          <w:lang w:eastAsia="ja-JP"/>
        </w:rPr>
        <w:t>・研究計画書および研究の方法に関する資料の閲覧または入手ならびにその方法。ただし、他の研究対象者の個人情報および知的財産の保護に支障がない範囲内に限られます。</w:t>
      </w:r>
    </w:p>
    <w:p w:rsidR="00FE7D39" w:rsidRPr="00564438" w:rsidRDefault="008E471D">
      <w:pPr>
        <w:spacing w:after="40" w:line="252" w:lineRule="auto"/>
        <w:ind w:left="280" w:hanging="200"/>
        <w:rPr>
          <w:sz w:val="22"/>
          <w:lang w:eastAsia="ja-JP"/>
        </w:rPr>
      </w:pPr>
      <w:r w:rsidRPr="00564438">
        <w:rPr>
          <w:sz w:val="22"/>
          <w:lang w:eastAsia="ja-JP"/>
        </w:rPr>
        <w:t>・研究対象者の個人情報についての開示およびその手続。</w:t>
      </w:r>
    </w:p>
    <w:p w:rsidR="00FE7D39" w:rsidRPr="00564438" w:rsidRDefault="008E471D">
      <w:pPr>
        <w:spacing w:after="40" w:line="252" w:lineRule="auto"/>
        <w:ind w:left="280" w:hanging="200"/>
        <w:rPr>
          <w:sz w:val="22"/>
          <w:lang w:eastAsia="ja-JP"/>
        </w:rPr>
      </w:pPr>
      <w:r w:rsidRPr="00564438">
        <w:rPr>
          <w:sz w:val="22"/>
          <w:lang w:eastAsia="ja-JP"/>
        </w:rPr>
        <w:t>・研究対象者の個人情報の開示、訂正、利用停止について、請求に応じられない場合の理由の説明。</w:t>
      </w:r>
    </w:p>
    <w:p w:rsidR="00FE7D39" w:rsidRDefault="008E471D">
      <w:pPr>
        <w:spacing w:after="40" w:line="252" w:lineRule="auto"/>
        <w:ind w:left="280" w:hanging="200"/>
        <w:rPr>
          <w:sz w:val="22"/>
          <w:lang w:eastAsia="ja-JP"/>
        </w:rPr>
      </w:pPr>
      <w:r w:rsidRPr="00564438">
        <w:rPr>
          <w:sz w:val="22"/>
          <w:lang w:eastAsia="ja-JP"/>
        </w:rPr>
        <w:t>・研究対象者から提供された情報の利用目的、利用方法、利用する情報の項目、利用する者の範囲、情報の管理責任者、ならびに利用停止の求めを受け付ける方法に関する説明。</w:t>
      </w:r>
    </w:p>
    <w:p w:rsidR="00F965C8" w:rsidRDefault="00F965C8" w:rsidP="00F965C8">
      <w:pPr>
        <w:pStyle w:val="ae"/>
        <w:numPr>
          <w:ilvl w:val="0"/>
          <w:numId w:val="10"/>
        </w:numPr>
        <w:spacing w:after="40" w:line="252" w:lineRule="auto"/>
        <w:rPr>
          <w:sz w:val="22"/>
          <w:lang w:eastAsia="ja-JP"/>
        </w:rPr>
      </w:pPr>
      <w:r w:rsidRPr="00F965C8">
        <w:rPr>
          <w:rFonts w:hint="eastAsia"/>
          <w:sz w:val="22"/>
          <w:lang w:eastAsia="ja-JP"/>
        </w:rPr>
        <w:t>試料・情報の利用目的および利用方法（他の機関へ提供される場合はその方法を含む）</w:t>
      </w:r>
    </w:p>
    <w:p w:rsidR="00F965C8" w:rsidRPr="00F965C8" w:rsidRDefault="00F965C8" w:rsidP="00F965C8">
      <w:pPr>
        <w:pStyle w:val="ae"/>
        <w:numPr>
          <w:ilvl w:val="0"/>
          <w:numId w:val="10"/>
        </w:numPr>
        <w:spacing w:after="40" w:line="252" w:lineRule="auto"/>
        <w:rPr>
          <w:sz w:val="22"/>
          <w:lang w:eastAsia="ja-JP"/>
        </w:rPr>
      </w:pPr>
      <w:r w:rsidRPr="00F965C8">
        <w:rPr>
          <w:rFonts w:hint="eastAsia"/>
          <w:sz w:val="22"/>
          <w:lang w:eastAsia="ja-JP"/>
        </w:rPr>
        <w:t>利用し、または提供する試料・情報の項目</w:t>
      </w:r>
    </w:p>
    <w:p w:rsidR="00F965C8" w:rsidRPr="00F965C8" w:rsidRDefault="00F965C8" w:rsidP="00F965C8">
      <w:pPr>
        <w:pStyle w:val="ae"/>
        <w:numPr>
          <w:ilvl w:val="0"/>
          <w:numId w:val="10"/>
        </w:numPr>
        <w:spacing w:after="40" w:line="252" w:lineRule="auto"/>
        <w:rPr>
          <w:sz w:val="22"/>
          <w:lang w:eastAsia="ja-JP"/>
        </w:rPr>
      </w:pPr>
      <w:r w:rsidRPr="00F965C8">
        <w:rPr>
          <w:rFonts w:hint="eastAsia"/>
          <w:sz w:val="22"/>
          <w:lang w:eastAsia="ja-JP"/>
        </w:rPr>
        <w:t>利用する者の範囲</w:t>
      </w:r>
    </w:p>
    <w:p w:rsidR="00F965C8" w:rsidRPr="00F965C8" w:rsidRDefault="00F965C8" w:rsidP="00F965C8">
      <w:pPr>
        <w:pStyle w:val="ae"/>
        <w:numPr>
          <w:ilvl w:val="0"/>
          <w:numId w:val="10"/>
        </w:numPr>
        <w:spacing w:after="40" w:line="252" w:lineRule="auto"/>
        <w:rPr>
          <w:sz w:val="22"/>
          <w:lang w:eastAsia="ja-JP"/>
        </w:rPr>
      </w:pPr>
      <w:r w:rsidRPr="00F965C8">
        <w:rPr>
          <w:rFonts w:hint="eastAsia"/>
          <w:sz w:val="22"/>
          <w:lang w:eastAsia="ja-JP"/>
        </w:rPr>
        <w:t>試料・情報の管理について責任を有する者の氏名または名称</w:t>
      </w:r>
    </w:p>
    <w:p w:rsidR="00F965C8" w:rsidRPr="00564438" w:rsidRDefault="00F965C8" w:rsidP="00F965C8">
      <w:pPr>
        <w:spacing w:after="40" w:line="252" w:lineRule="auto"/>
        <w:ind w:left="280" w:hanging="200"/>
        <w:rPr>
          <w:sz w:val="22"/>
          <w:lang w:eastAsia="ja-JP"/>
        </w:rPr>
      </w:pPr>
      <w:r w:rsidRPr="00F965C8">
        <w:rPr>
          <w:rFonts w:hint="eastAsia"/>
          <w:sz w:val="22"/>
          <w:lang w:eastAsia="ja-JP"/>
        </w:rPr>
        <w:t>⑤</w:t>
      </w:r>
      <w:r>
        <w:rPr>
          <w:sz w:val="22"/>
          <w:lang w:eastAsia="ja-JP"/>
        </w:rPr>
        <w:t xml:space="preserve">  </w:t>
      </w:r>
      <w:r w:rsidRPr="00F965C8">
        <w:rPr>
          <w:rFonts w:hint="eastAsia"/>
          <w:sz w:val="22"/>
          <w:lang w:eastAsia="ja-JP"/>
        </w:rPr>
        <w:t>研究対象者またはその代理人の求めに応じて、研究対象者が識別される試料・情報の利用または他の研究機関への提供を停止すること、およびその求めを受け付ける方法</w:t>
      </w:r>
    </w:p>
    <w:sectPr w:rsidR="00F965C8" w:rsidRPr="00564438" w:rsidSect="00034616">
      <w:headerReference w:type="default" r:id="rId8"/>
      <w:footerReference w:type="default" r:id="rId9"/>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47C" w:rsidRDefault="00D2447C">
      <w:pPr>
        <w:spacing w:after="0" w:line="240" w:lineRule="auto"/>
      </w:pPr>
      <w:r>
        <w:separator/>
      </w:r>
    </w:p>
  </w:endnote>
  <w:endnote w:type="continuationSeparator" w:id="0">
    <w:p w:rsidR="00D2447C" w:rsidRDefault="00D24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D39" w:rsidRDefault="008E471D">
    <w:pPr>
      <w:pStyle w:val="a7"/>
      <w:jc w:val="center"/>
    </w:pPr>
    <w:r>
      <w:fldChar w:fldCharType="begin"/>
    </w:r>
    <w:r>
      <w:instrText>PAGE</w:instrText>
    </w:r>
    <w:r>
      <w:fldChar w:fldCharType="separate"/>
    </w:r>
    <w:r w:rsidR="00B239B2">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47C" w:rsidRDefault="00D2447C">
      <w:pPr>
        <w:spacing w:after="0" w:line="240" w:lineRule="auto"/>
      </w:pPr>
      <w:r>
        <w:separator/>
      </w:r>
    </w:p>
  </w:footnote>
  <w:footnote w:type="continuationSeparator" w:id="0">
    <w:p w:rsidR="00D2447C" w:rsidRDefault="00D24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EC1" w:rsidRDefault="002C5160">
    <w:pPr>
      <w:rPr>
        <w:lang w:eastAsia="ja-JP"/>
      </w:rPr>
    </w:pPr>
    <w:r>
      <w:rPr>
        <w:lang w:eastAsia="ja-JP"/>
      </w:rPr>
      <w:t>群馬大学　人を対象とする医学系研究倫理審査委員会_情報公開文書</w:t>
    </w:r>
  </w:p>
  <w:p w:rsidR="00CC7EC1" w:rsidRDefault="002C5160">
    <w:r>
      <w:t>作成年月日　　2026年6月26日　版数：第1</w:t>
    </w:r>
    <w:r w:rsidR="00E51F37">
      <w:t>版</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F856693"/>
    <w:multiLevelType w:val="hybridMultilevel"/>
    <w:tmpl w:val="52E6B3EC"/>
    <w:lvl w:ilvl="0" w:tplc="512A4A3C">
      <w:start w:val="1"/>
      <w:numFmt w:val="decimalEnclosedCircle"/>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10F1"/>
    <w:rsid w:val="00034616"/>
    <w:rsid w:val="0006063C"/>
    <w:rsid w:val="0015074B"/>
    <w:rsid w:val="0029639D"/>
    <w:rsid w:val="002C5160"/>
    <w:rsid w:val="00317B62"/>
    <w:rsid w:val="00326F90"/>
    <w:rsid w:val="00564438"/>
    <w:rsid w:val="006C7328"/>
    <w:rsid w:val="007945E5"/>
    <w:rsid w:val="008E471D"/>
    <w:rsid w:val="00AA1D8D"/>
    <w:rsid w:val="00AE0482"/>
    <w:rsid w:val="00B239B2"/>
    <w:rsid w:val="00B47730"/>
    <w:rsid w:val="00C11976"/>
    <w:rsid w:val="00CB0664"/>
    <w:rsid w:val="00CC7EC1"/>
    <w:rsid w:val="00CE6D98"/>
    <w:rsid w:val="00D2447C"/>
    <w:rsid w:val="00D40B2A"/>
    <w:rsid w:val="00E51F37"/>
    <w:rsid w:val="00F965C8"/>
    <w:rsid w:val="00FC693F"/>
    <w:rsid w:val="00FE7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AC0A052"/>
  <w14:defaultImageDpi w14:val="300"/>
  <w15:docId w15:val="{086C0B32-2F61-4EA9-8DC1-F01031C8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Yu Gothic" w:eastAsia="Yu Gothic" w:hAnsi="Yu Gothic"/>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50A3D-07F2-48F0-A107-B5F5E2D6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807</Words>
  <Characters>4600</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2</cp:revision>
  <dcterms:created xsi:type="dcterms:W3CDTF">2026-07-17T00:41:00Z</dcterms:created>
  <dcterms:modified xsi:type="dcterms:W3CDTF">2026-07-17T00:41:00Z</dcterms:modified>
  <cp:category/>
</cp:coreProperties>
</file>